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pPr w:leftFromText="180" w:rightFromText="180" w:tblpY="780"/>
        <w:tblW w:w="14879" w:type="dxa"/>
        <w:tblLayout w:type="fixed"/>
        <w:tblLook w:val="04A0" w:firstRow="1" w:lastRow="0" w:firstColumn="1" w:lastColumn="0" w:noHBand="0" w:noVBand="1"/>
      </w:tblPr>
      <w:tblGrid>
        <w:gridCol w:w="326"/>
        <w:gridCol w:w="3355"/>
        <w:gridCol w:w="1984"/>
        <w:gridCol w:w="3261"/>
        <w:gridCol w:w="3118"/>
        <w:gridCol w:w="2835"/>
      </w:tblGrid>
      <w:tr w:rsidR="005D5B62" w:rsidRPr="005D5B62" w:rsidTr="005D5B62">
        <w:tc>
          <w:tcPr>
            <w:tcW w:w="326" w:type="dxa"/>
          </w:tcPr>
          <w:p w:rsidR="005D5B62" w:rsidRPr="005D5B62" w:rsidRDefault="005D5B62" w:rsidP="0023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5D5B62" w:rsidRPr="005D5B62" w:rsidRDefault="0023348C" w:rsidP="0023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D5B62" w:rsidRPr="005D5B62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  <w:p w:rsidR="005D5B62" w:rsidRPr="005D5B62" w:rsidRDefault="005D5B62" w:rsidP="0023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5B62" w:rsidRPr="005D5B62" w:rsidRDefault="005D5B62" w:rsidP="0023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b/>
                <w:sz w:val="24"/>
                <w:szCs w:val="24"/>
              </w:rPr>
              <w:t>Nuo kada rodoma?</w:t>
            </w:r>
          </w:p>
        </w:tc>
        <w:tc>
          <w:tcPr>
            <w:tcW w:w="3261" w:type="dxa"/>
          </w:tcPr>
          <w:p w:rsidR="005D5B62" w:rsidRPr="005D5B62" w:rsidRDefault="005D5B62" w:rsidP="0023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b/>
                <w:sz w:val="24"/>
                <w:szCs w:val="24"/>
              </w:rPr>
              <w:t>Nuoroda 5 min</w:t>
            </w:r>
          </w:p>
        </w:tc>
        <w:tc>
          <w:tcPr>
            <w:tcW w:w="3118" w:type="dxa"/>
          </w:tcPr>
          <w:p w:rsidR="005D5B62" w:rsidRPr="005D5B62" w:rsidRDefault="005D5B62" w:rsidP="0023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b/>
                <w:sz w:val="24"/>
                <w:szCs w:val="24"/>
              </w:rPr>
              <w:t>Nuoroda 1 min</w:t>
            </w:r>
          </w:p>
        </w:tc>
        <w:tc>
          <w:tcPr>
            <w:tcW w:w="2835" w:type="dxa"/>
          </w:tcPr>
          <w:p w:rsidR="005D5B62" w:rsidRPr="005D5B62" w:rsidRDefault="005D5B62" w:rsidP="0023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Kita </w:t>
            </w: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5D5B62" w:rsidRPr="005D5B62" w:rsidRDefault="0023348C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Šeimos gydytojo paslaugos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https://www.youtube.com/watch?v=8cBF6cGKqt0&amp;t=9s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https://www.youtube.com/watch?v=cDEzCA6FiCw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5D5B62" w:rsidRPr="005D5B62" w:rsidRDefault="005D5B62" w:rsidP="0023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Ką svarbu žinoti apie Europos sveikatos draudimo kortel</w:t>
            </w:r>
            <w:r w:rsidR="0023348C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https://www.youtube.com/watch?v=MRGSuWmR5Vw&amp;t=3s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https://www.youtube.com/watch?v=P6fQprm4_E4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Vėžio prevencinės programos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https://www.youtube.com/watch?v=4jG3gN9npkI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https://www.youtube.com/watch?v=RVfGO4Y_78Q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Privalomojo sveikatos draudimo nauda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https://www.youtube.com/watch?v=V4nNakabGKI&amp;t=5s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https://www.youtube.com/watch?v=w3qi6PTnCCk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Receptiniai vaistai (SAM)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https://www.youtube.com/watch?v=Sqnh75sYZ1g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:rsidR="005D5B62" w:rsidRPr="005D5B62" w:rsidRDefault="0023348C" w:rsidP="0023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>ąnarių keitimo operacij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https://www.youtube.com/watch?v=DNYF3Wp3n_4&amp;t=13s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https://www.youtube.com/watch?v=35IkV6Rkcqc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62" w:rsidRPr="005D5B62" w:rsidTr="005D5B62">
        <w:tc>
          <w:tcPr>
            <w:tcW w:w="326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:rsidR="005D5B62" w:rsidRPr="005D5B62" w:rsidRDefault="005D5B62" w:rsidP="0023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62">
              <w:rPr>
                <w:rFonts w:ascii="Times New Roman" w:hAnsi="Times New Roman" w:cs="Times New Roman"/>
                <w:sz w:val="24"/>
                <w:szCs w:val="24"/>
              </w:rPr>
              <w:t>Būk p</w:t>
            </w:r>
            <w:r w:rsidR="0023348C">
              <w:rPr>
                <w:rFonts w:ascii="Times New Roman" w:hAnsi="Times New Roman" w:cs="Times New Roman"/>
                <w:sz w:val="24"/>
                <w:szCs w:val="24"/>
              </w:rPr>
              <w:t>rotingas, nepermokėk už vaistus (socialinė reklama)</w:t>
            </w:r>
          </w:p>
        </w:tc>
        <w:tc>
          <w:tcPr>
            <w:tcW w:w="1984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5B62" w:rsidRPr="005D5B62" w:rsidRDefault="005D5B62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5B62" w:rsidRPr="005D5B62" w:rsidRDefault="006B100A" w:rsidP="005D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5B62" w:rsidRPr="005D5B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https://www.youtube.com/watch?v=Usgr9uv0Tps</w:t>
              </w:r>
            </w:hyperlink>
            <w:r w:rsidR="005D5B62" w:rsidRPr="005D5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856187" w:rsidRPr="0023348C" w:rsidRDefault="006B100A" w:rsidP="0023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Informaciniai f</w:t>
      </w:r>
      <w:r w:rsidR="0023348C" w:rsidRPr="0023348C">
        <w:rPr>
          <w:rFonts w:ascii="Times New Roman" w:hAnsi="Times New Roman" w:cs="Times New Roman"/>
          <w:b/>
          <w:sz w:val="28"/>
          <w:szCs w:val="28"/>
        </w:rPr>
        <w:t xml:space="preserve">ilmai </w:t>
      </w:r>
      <w:r>
        <w:rPr>
          <w:rFonts w:ascii="Times New Roman" w:hAnsi="Times New Roman" w:cs="Times New Roman"/>
          <w:b/>
          <w:sz w:val="28"/>
          <w:szCs w:val="28"/>
        </w:rPr>
        <w:t>peržiūrai</w:t>
      </w:r>
    </w:p>
    <w:sectPr w:rsidR="00856187" w:rsidRPr="0023348C" w:rsidSect="005D5B6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62"/>
    <w:rsid w:val="001F70FD"/>
    <w:rsid w:val="0023348C"/>
    <w:rsid w:val="00506B72"/>
    <w:rsid w:val="005D5B62"/>
    <w:rsid w:val="006B100A"/>
    <w:rsid w:val="008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366F"/>
  <w15:chartTrackingRefBased/>
  <w15:docId w15:val="{1615FAA1-2224-4B5E-AD5A-F0EF2CE6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D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D5B62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3348C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6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fQprm4_E4" TargetMode="External"/><Relationship Id="rId13" Type="http://schemas.openxmlformats.org/officeDocument/2006/relationships/hyperlink" Target="https://www.youtube.com/watch?v=Sqnh75sYZ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GSuWmR5Vw&amp;t=3s" TargetMode="External"/><Relationship Id="rId12" Type="http://schemas.openxmlformats.org/officeDocument/2006/relationships/hyperlink" Target="https://www.youtube.com/watch?v=w3qi6PTnC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sgr9uv0Tp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DEzCA6FiCw" TargetMode="External"/><Relationship Id="rId11" Type="http://schemas.openxmlformats.org/officeDocument/2006/relationships/hyperlink" Target="https://www.youtube.com/watch?v=V4nNakabGKI&amp;t=5s" TargetMode="External"/><Relationship Id="rId5" Type="http://schemas.openxmlformats.org/officeDocument/2006/relationships/hyperlink" Target="https://www.youtube.com/watch?v=8cBF6cGKqt0&amp;t=9s" TargetMode="External"/><Relationship Id="rId15" Type="http://schemas.openxmlformats.org/officeDocument/2006/relationships/hyperlink" Target="https://www.youtube.com/watch?v=35IkV6Rkcqc" TargetMode="External"/><Relationship Id="rId10" Type="http://schemas.openxmlformats.org/officeDocument/2006/relationships/hyperlink" Target="https://www.youtube.com/watch?v=RVfGO4Y_7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jG3gN9npkI" TargetMode="External"/><Relationship Id="rId14" Type="http://schemas.openxmlformats.org/officeDocument/2006/relationships/hyperlink" Target="https://www.youtube.com/watch?v=DNYF3Wp3n_4&amp;t=13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D010-0592-49C6-98C6-426DD884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Mačėnaitė</dc:creator>
  <cp:keywords/>
  <dc:description/>
  <cp:lastModifiedBy>Direktorė</cp:lastModifiedBy>
  <cp:revision>2</cp:revision>
  <cp:lastPrinted>2018-04-09T11:48:00Z</cp:lastPrinted>
  <dcterms:created xsi:type="dcterms:W3CDTF">2018-04-16T05:13:00Z</dcterms:created>
  <dcterms:modified xsi:type="dcterms:W3CDTF">2018-04-16T05:13:00Z</dcterms:modified>
</cp:coreProperties>
</file>